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590A9" w14:textId="5EF0AE51" w:rsidR="00401EBC" w:rsidRPr="00391504" w:rsidRDefault="00D51A7A" w:rsidP="00D51A7A">
      <w:pPr>
        <w:pStyle w:val="Title"/>
        <w:pBdr>
          <w:top w:val="nil"/>
          <w:left w:val="nil"/>
          <w:bottom w:val="nil"/>
          <w:right w:val="nil"/>
          <w:between w:val="nil"/>
        </w:pBdr>
        <w:spacing w:before="280" w:after="0"/>
        <w:rPr>
          <w:sz w:val="32"/>
          <w:szCs w:val="32"/>
        </w:rPr>
      </w:pPr>
      <w:r w:rsidRPr="00391504">
        <w:rPr>
          <w:rFonts w:ascii="Fjalla One" w:eastAsia="Fjalla One" w:hAnsi="Fjalla One" w:cs="Fjalla One"/>
          <w:color w:val="061B4F"/>
          <w:sz w:val="32"/>
          <w:szCs w:val="32"/>
        </w:rPr>
        <w:t xml:space="preserve">How to </w:t>
      </w:r>
      <w:r w:rsidR="00C30321" w:rsidRPr="00391504">
        <w:rPr>
          <w:rFonts w:ascii="Fjalla One" w:eastAsia="Fjalla One" w:hAnsi="Fjalla One" w:cs="Fjalla One"/>
          <w:color w:val="061B4F"/>
          <w:sz w:val="32"/>
          <w:szCs w:val="32"/>
        </w:rPr>
        <w:t xml:space="preserve">Fill Out </w:t>
      </w:r>
      <w:r w:rsidR="00391504" w:rsidRPr="00391504">
        <w:rPr>
          <w:rFonts w:ascii="Fjalla One" w:eastAsia="Fjalla One" w:hAnsi="Fjalla One" w:cs="Fjalla One"/>
          <w:color w:val="061B4F"/>
          <w:sz w:val="32"/>
          <w:szCs w:val="32"/>
        </w:rPr>
        <w:t xml:space="preserve">&amp; Submit </w:t>
      </w:r>
      <w:r w:rsidR="00C30321" w:rsidRPr="00391504">
        <w:rPr>
          <w:rFonts w:ascii="Fjalla One" w:eastAsia="Fjalla One" w:hAnsi="Fjalla One" w:cs="Fjalla One"/>
          <w:color w:val="061B4F"/>
          <w:sz w:val="32"/>
          <w:szCs w:val="32"/>
        </w:rPr>
        <w:t>the Package Agency Monthly Sales Detail Report</w:t>
      </w:r>
    </w:p>
    <w:p w14:paraId="642B1BBB" w14:textId="77777777" w:rsidR="00A322E3" w:rsidRDefault="00A322E3"/>
    <w:p w14:paraId="3A73DB46" w14:textId="77777777" w:rsidR="00A322E3" w:rsidRDefault="00A322E3"/>
    <w:p w14:paraId="285247DE" w14:textId="47408F77" w:rsidR="00401EBC" w:rsidRPr="00D23993" w:rsidRDefault="00C30321">
      <w:pPr>
        <w:numPr>
          <w:ilvl w:val="0"/>
          <w:numId w:val="1"/>
        </w:numPr>
        <w:rPr>
          <w:sz w:val="22"/>
          <w:szCs w:val="22"/>
        </w:rPr>
      </w:pPr>
      <w:r w:rsidRPr="00D23993">
        <w:rPr>
          <w:sz w:val="22"/>
          <w:szCs w:val="22"/>
        </w:rPr>
        <w:t>Click into the month/year box in the top right corner of the form to populate the dropdown menu, then select the appropriate month.</w:t>
      </w:r>
    </w:p>
    <w:p w14:paraId="779BD10F" w14:textId="0C0CFE68" w:rsidR="00401EBC" w:rsidRDefault="00D02678" w:rsidP="006434E4">
      <w:pPr>
        <w:jc w:val="center"/>
      </w:pPr>
      <w:r w:rsidRPr="00D02678">
        <w:rPr>
          <w:noProof/>
        </w:rPr>
        <w:drawing>
          <wp:inline distT="0" distB="0" distL="0" distR="0" wp14:anchorId="6988A12A" wp14:editId="582212BB">
            <wp:extent cx="5943600" cy="1691640"/>
            <wp:effectExtent l="19050" t="19050" r="19050" b="22860"/>
            <wp:docPr id="889948863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48863" name="Picture 1" descr="Tabl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1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212C3" w14:textId="77777777" w:rsidR="00A322E3" w:rsidRDefault="00A322E3">
      <w:pPr>
        <w:jc w:val="center"/>
      </w:pPr>
    </w:p>
    <w:p w14:paraId="210E1978" w14:textId="77777777" w:rsidR="00D23993" w:rsidRDefault="00D23993">
      <w:pPr>
        <w:jc w:val="center"/>
      </w:pPr>
    </w:p>
    <w:p w14:paraId="2A815444" w14:textId="12CC9B1B" w:rsidR="006434E4" w:rsidRPr="00D23993" w:rsidRDefault="00C30321" w:rsidP="00D23993">
      <w:pPr>
        <w:numPr>
          <w:ilvl w:val="0"/>
          <w:numId w:val="1"/>
        </w:numPr>
        <w:rPr>
          <w:sz w:val="22"/>
          <w:szCs w:val="22"/>
        </w:rPr>
      </w:pPr>
      <w:r w:rsidRPr="00D23993">
        <w:rPr>
          <w:sz w:val="22"/>
          <w:szCs w:val="22"/>
        </w:rPr>
        <w:t>Enter your Package Agency Number and DBA Name into the following fields.</w:t>
      </w:r>
      <w:r w:rsidR="00BC1782" w:rsidRPr="00D23993">
        <w:rPr>
          <w:sz w:val="22"/>
          <w:szCs w:val="22"/>
        </w:rPr>
        <w:t xml:space="preserve"> (Entries should match details submitted in your Type 2/3 Package Agency online record and package agency agreement)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7"/>
        <w:gridCol w:w="4678"/>
      </w:tblGrid>
      <w:tr w:rsidR="00C05AF8" w14:paraId="18BA50E9" w14:textId="77777777" w:rsidTr="00A322E3">
        <w:trPr>
          <w:jc w:val="center"/>
        </w:trPr>
        <w:tc>
          <w:tcPr>
            <w:tcW w:w="46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3D58F680" w14:textId="7A19C13A" w:rsidR="006434E4" w:rsidRDefault="00C05AF8" w:rsidP="006E26DE">
            <w:pPr>
              <w:jc w:val="center"/>
            </w:pPr>
            <w:r w:rsidRPr="00C05AF8">
              <w:rPr>
                <w:noProof/>
              </w:rPr>
              <w:drawing>
                <wp:inline distT="0" distB="0" distL="0" distR="0" wp14:anchorId="4916CC8D" wp14:editId="5C8347EC">
                  <wp:extent cx="2886075" cy="1375846"/>
                  <wp:effectExtent l="19050" t="19050" r="9525" b="15240"/>
                  <wp:docPr id="11614020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40209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079" cy="13868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18F561EC" w14:textId="460240C5" w:rsidR="006434E4" w:rsidRDefault="00C05AF8" w:rsidP="006E26DE">
            <w:pPr>
              <w:jc w:val="center"/>
            </w:pPr>
            <w:r w:rsidRPr="00C05AF8">
              <w:rPr>
                <w:noProof/>
              </w:rPr>
              <w:drawing>
                <wp:inline distT="0" distB="0" distL="0" distR="0" wp14:anchorId="5F7BAD91" wp14:editId="17C27D1A">
                  <wp:extent cx="2870200" cy="1371600"/>
                  <wp:effectExtent l="19050" t="19050" r="25400" b="19050"/>
                  <wp:docPr id="12949307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9307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605" cy="13808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0589B" w14:textId="77777777" w:rsidR="00D23993" w:rsidRDefault="00D23993" w:rsidP="00D23993"/>
    <w:p w14:paraId="0B280500" w14:textId="77777777" w:rsidR="00D23993" w:rsidRDefault="00D23993" w:rsidP="00D23993"/>
    <w:p w14:paraId="7451B2BA" w14:textId="1E0CBEE0" w:rsidR="00401EBC" w:rsidRPr="00D23993" w:rsidRDefault="00BC1782" w:rsidP="00D51A7A">
      <w:pPr>
        <w:numPr>
          <w:ilvl w:val="0"/>
          <w:numId w:val="1"/>
        </w:numPr>
        <w:rPr>
          <w:sz w:val="22"/>
          <w:szCs w:val="22"/>
        </w:rPr>
      </w:pPr>
      <w:r w:rsidRPr="00D23993">
        <w:rPr>
          <w:sz w:val="22"/>
          <w:szCs w:val="22"/>
        </w:rPr>
        <w:t>Enter your item information (Product Code, Product Description, Product Size, and Retail Price) into the orange columns.</w:t>
      </w:r>
    </w:p>
    <w:p w14:paraId="1CC86E72" w14:textId="22F99B6C" w:rsidR="00D51A7A" w:rsidRDefault="00C05AF8" w:rsidP="00D51A7A">
      <w:pPr>
        <w:jc w:val="center"/>
      </w:pPr>
      <w:r w:rsidRPr="00C05AF8">
        <w:rPr>
          <w:noProof/>
        </w:rPr>
        <w:drawing>
          <wp:inline distT="0" distB="0" distL="0" distR="0" wp14:anchorId="5CCC4677" wp14:editId="6EBB22F5">
            <wp:extent cx="5880476" cy="2247900"/>
            <wp:effectExtent l="19050" t="19050" r="25400" b="19050"/>
            <wp:docPr id="1709108442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08442" name="Picture 1" descr="Tabl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224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5E50B6" w14:textId="77777777" w:rsidR="00D23993" w:rsidRDefault="00D23993" w:rsidP="00D51A7A">
      <w:pPr>
        <w:jc w:val="center"/>
      </w:pPr>
    </w:p>
    <w:p w14:paraId="7003FF62" w14:textId="77777777" w:rsidR="00A322E3" w:rsidRPr="00D23993" w:rsidRDefault="00276652">
      <w:pPr>
        <w:numPr>
          <w:ilvl w:val="0"/>
          <w:numId w:val="1"/>
        </w:numPr>
        <w:rPr>
          <w:sz w:val="22"/>
          <w:szCs w:val="22"/>
        </w:rPr>
      </w:pPr>
      <w:r w:rsidRPr="00D23993">
        <w:rPr>
          <w:sz w:val="22"/>
          <w:szCs w:val="22"/>
        </w:rPr>
        <w:t>Fill out the</w:t>
      </w:r>
      <w:r w:rsidR="006062FE" w:rsidRPr="00D23993">
        <w:rPr>
          <w:sz w:val="22"/>
          <w:szCs w:val="22"/>
        </w:rPr>
        <w:t xml:space="preserve"> inventory-related</w:t>
      </w:r>
      <w:r w:rsidRPr="00D23993">
        <w:rPr>
          <w:sz w:val="22"/>
          <w:szCs w:val="22"/>
        </w:rPr>
        <w:t xml:space="preserve"> columns:</w:t>
      </w:r>
    </w:p>
    <w:p w14:paraId="68EEEEA3" w14:textId="77777777" w:rsidR="00A322E3" w:rsidRPr="00A322E3" w:rsidRDefault="00BC1782" w:rsidP="00A322E3">
      <w:pPr>
        <w:numPr>
          <w:ilvl w:val="1"/>
          <w:numId w:val="1"/>
        </w:numPr>
      </w:pPr>
      <w:r w:rsidRPr="00A322E3">
        <w:rPr>
          <w:b/>
          <w:bCs/>
          <w:sz w:val="22"/>
          <w:szCs w:val="22"/>
        </w:rPr>
        <w:t>Starting Inventory:</w:t>
      </w:r>
      <w:r w:rsidRPr="00D51A7A">
        <w:rPr>
          <w:sz w:val="22"/>
          <w:szCs w:val="22"/>
        </w:rPr>
        <w:t xml:space="preserve"> </w:t>
      </w:r>
      <w:r w:rsidRPr="00A322E3">
        <w:rPr>
          <w:sz w:val="20"/>
          <w:szCs w:val="20"/>
        </w:rPr>
        <w:t>Values should match the previous month’s “Month End Inventory”</w:t>
      </w:r>
      <w:r w:rsidR="00276652" w:rsidRPr="00A322E3">
        <w:rPr>
          <w:sz w:val="20"/>
          <w:szCs w:val="20"/>
        </w:rPr>
        <w:t>.</w:t>
      </w:r>
    </w:p>
    <w:p w14:paraId="665C001E" w14:textId="77777777" w:rsidR="00A322E3" w:rsidRPr="00A322E3" w:rsidRDefault="00276652" w:rsidP="00A322E3">
      <w:pPr>
        <w:numPr>
          <w:ilvl w:val="1"/>
          <w:numId w:val="1"/>
        </w:numPr>
      </w:pPr>
      <w:r w:rsidRPr="00A322E3">
        <w:rPr>
          <w:b/>
          <w:bCs/>
          <w:sz w:val="22"/>
          <w:szCs w:val="22"/>
        </w:rPr>
        <w:t>Quantity Received:</w:t>
      </w:r>
      <w:r w:rsidRPr="00D51A7A">
        <w:rPr>
          <w:sz w:val="22"/>
          <w:szCs w:val="22"/>
        </w:rPr>
        <w:t xml:space="preserve"> </w:t>
      </w:r>
      <w:r w:rsidRPr="00A322E3">
        <w:rPr>
          <w:sz w:val="20"/>
          <w:szCs w:val="20"/>
        </w:rPr>
        <w:t>Values should be the total number of bottles received during the reporting month.</w:t>
      </w:r>
    </w:p>
    <w:p w14:paraId="0697E790" w14:textId="2BB675AB" w:rsidR="00A322E3" w:rsidRPr="00A322E3" w:rsidRDefault="00276652" w:rsidP="00A322E3">
      <w:pPr>
        <w:numPr>
          <w:ilvl w:val="1"/>
          <w:numId w:val="1"/>
        </w:numPr>
      </w:pPr>
      <w:r w:rsidRPr="00A322E3">
        <w:rPr>
          <w:b/>
          <w:bCs/>
          <w:sz w:val="22"/>
          <w:szCs w:val="22"/>
        </w:rPr>
        <w:t>Quantity Sold:</w:t>
      </w:r>
      <w:r w:rsidRPr="00D51A7A">
        <w:rPr>
          <w:sz w:val="22"/>
          <w:szCs w:val="22"/>
        </w:rPr>
        <w:t xml:space="preserve"> </w:t>
      </w:r>
      <w:r w:rsidRPr="00A322E3">
        <w:rPr>
          <w:sz w:val="20"/>
          <w:szCs w:val="20"/>
        </w:rPr>
        <w:t>Values should be the total number of bottles sold during the reporting month</w:t>
      </w:r>
      <w:r w:rsidR="00C05AF8">
        <w:rPr>
          <w:sz w:val="20"/>
          <w:szCs w:val="20"/>
        </w:rPr>
        <w:t>.</w:t>
      </w:r>
    </w:p>
    <w:p w14:paraId="1936FBB6" w14:textId="4D58B545" w:rsidR="00A322E3" w:rsidRPr="00A322E3" w:rsidRDefault="00276652" w:rsidP="00A322E3">
      <w:pPr>
        <w:numPr>
          <w:ilvl w:val="1"/>
          <w:numId w:val="1"/>
        </w:numPr>
      </w:pPr>
      <w:r w:rsidRPr="00A322E3">
        <w:rPr>
          <w:b/>
          <w:bCs/>
          <w:sz w:val="22"/>
          <w:szCs w:val="22"/>
        </w:rPr>
        <w:t>Quantity Returned to DABS:</w:t>
      </w:r>
      <w:r w:rsidRPr="00D51A7A">
        <w:rPr>
          <w:sz w:val="22"/>
          <w:szCs w:val="22"/>
        </w:rPr>
        <w:t xml:space="preserve"> </w:t>
      </w:r>
      <w:r w:rsidRPr="00A322E3">
        <w:rPr>
          <w:sz w:val="20"/>
          <w:szCs w:val="20"/>
        </w:rPr>
        <w:t xml:space="preserve">Number of bottles returned to </w:t>
      </w:r>
      <w:r w:rsidR="00A322E3">
        <w:rPr>
          <w:sz w:val="20"/>
          <w:szCs w:val="20"/>
        </w:rPr>
        <w:t xml:space="preserve">a </w:t>
      </w:r>
      <w:r w:rsidRPr="00A322E3">
        <w:rPr>
          <w:sz w:val="20"/>
          <w:szCs w:val="20"/>
        </w:rPr>
        <w:t>DABS State Liquor &amp; Wine Store</w:t>
      </w:r>
      <w:r w:rsidR="00A601CC">
        <w:rPr>
          <w:sz w:val="20"/>
          <w:szCs w:val="20"/>
        </w:rPr>
        <w:t>.</w:t>
      </w:r>
    </w:p>
    <w:p w14:paraId="32DD6C7F" w14:textId="014FD5C6" w:rsidR="00A322E3" w:rsidRPr="00A322E3" w:rsidRDefault="00276652" w:rsidP="00A322E3">
      <w:pPr>
        <w:numPr>
          <w:ilvl w:val="1"/>
          <w:numId w:val="1"/>
        </w:numPr>
      </w:pPr>
      <w:r w:rsidRPr="00A322E3">
        <w:rPr>
          <w:b/>
          <w:bCs/>
          <w:sz w:val="22"/>
          <w:szCs w:val="22"/>
        </w:rPr>
        <w:t>Adjustment +/-:</w:t>
      </w:r>
      <w:r w:rsidRPr="00D51A7A">
        <w:rPr>
          <w:sz w:val="22"/>
          <w:szCs w:val="22"/>
        </w:rPr>
        <w:t xml:space="preserve"> </w:t>
      </w:r>
      <w:r w:rsidRPr="00A322E3">
        <w:rPr>
          <w:sz w:val="20"/>
          <w:szCs w:val="20"/>
        </w:rPr>
        <w:t>Values should be total number of bottles for in</w:t>
      </w:r>
      <w:r w:rsidR="00A601CC">
        <w:rPr>
          <w:sz w:val="20"/>
          <w:szCs w:val="20"/>
        </w:rPr>
        <w:t>-</w:t>
      </w:r>
      <w:r w:rsidRPr="00A322E3">
        <w:rPr>
          <w:sz w:val="20"/>
          <w:szCs w:val="20"/>
        </w:rPr>
        <w:t>store shrink (damage/theft).</w:t>
      </w:r>
      <w:r w:rsidR="00A601CC">
        <w:rPr>
          <w:sz w:val="20"/>
          <w:szCs w:val="20"/>
        </w:rPr>
        <w:br/>
      </w:r>
      <w:r w:rsidR="00A601CC" w:rsidRPr="00A601CC">
        <w:rPr>
          <w:color w:val="FF0000"/>
          <w:sz w:val="18"/>
          <w:szCs w:val="18"/>
        </w:rPr>
        <w:t xml:space="preserve">*Ensure values </w:t>
      </w:r>
      <w:r w:rsidR="00A601CC">
        <w:rPr>
          <w:color w:val="FF0000"/>
          <w:sz w:val="18"/>
          <w:szCs w:val="18"/>
        </w:rPr>
        <w:t xml:space="preserve">in the “Adjustment +/-“ column </w:t>
      </w:r>
      <w:r w:rsidR="00A601CC" w:rsidRPr="00A601CC">
        <w:rPr>
          <w:color w:val="FF0000"/>
          <w:sz w:val="18"/>
          <w:szCs w:val="18"/>
        </w:rPr>
        <w:t>are entered as negative or positive</w:t>
      </w:r>
      <w:r w:rsidR="00A601CC">
        <w:rPr>
          <w:color w:val="FF0000"/>
          <w:sz w:val="18"/>
          <w:szCs w:val="18"/>
        </w:rPr>
        <w:t xml:space="preserve"> for record accuracy.</w:t>
      </w:r>
      <w:r w:rsidR="00A601CC" w:rsidRPr="00A601CC">
        <w:rPr>
          <w:color w:val="FF0000"/>
          <w:sz w:val="18"/>
          <w:szCs w:val="18"/>
        </w:rPr>
        <w:t>*</w:t>
      </w:r>
    </w:p>
    <w:p w14:paraId="74FCD181" w14:textId="75D4CD97" w:rsidR="006062FE" w:rsidRDefault="00276652" w:rsidP="00D23993">
      <w:pPr>
        <w:numPr>
          <w:ilvl w:val="1"/>
          <w:numId w:val="1"/>
        </w:numPr>
      </w:pPr>
      <w:r w:rsidRPr="00A322E3">
        <w:rPr>
          <w:b/>
          <w:bCs/>
          <w:sz w:val="22"/>
          <w:szCs w:val="22"/>
        </w:rPr>
        <w:t>Month End Inventory:</w:t>
      </w:r>
      <w:r w:rsidRPr="00D51A7A">
        <w:rPr>
          <w:sz w:val="22"/>
          <w:szCs w:val="22"/>
        </w:rPr>
        <w:t xml:space="preserve"> </w:t>
      </w:r>
      <w:r w:rsidRPr="00A322E3">
        <w:rPr>
          <w:sz w:val="20"/>
          <w:szCs w:val="20"/>
        </w:rPr>
        <w:t>Values</w:t>
      </w:r>
      <w:r w:rsidR="00B21988">
        <w:rPr>
          <w:sz w:val="20"/>
          <w:szCs w:val="20"/>
        </w:rPr>
        <w:t xml:space="preserve"> should be the total number of bottles remaining in stock after calculating the other inventory-related columns at the end of the month.</w:t>
      </w:r>
    </w:p>
    <w:p w14:paraId="791A2BCD" w14:textId="29DB679C" w:rsidR="00401EBC" w:rsidRDefault="00C05AF8">
      <w:pPr>
        <w:jc w:val="center"/>
      </w:pPr>
      <w:r w:rsidRPr="00C05AF8">
        <w:rPr>
          <w:noProof/>
        </w:rPr>
        <w:drawing>
          <wp:inline distT="0" distB="0" distL="0" distR="0" wp14:anchorId="61229D0B" wp14:editId="6704F4A8">
            <wp:extent cx="5943600" cy="2276475"/>
            <wp:effectExtent l="19050" t="19050" r="19050" b="28575"/>
            <wp:docPr id="1596089063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89063" name="Picture 1" descr="Tabl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659AE" w14:textId="77777777" w:rsidR="00B21988" w:rsidRDefault="00B21988">
      <w:pPr>
        <w:jc w:val="center"/>
      </w:pPr>
    </w:p>
    <w:p w14:paraId="7C0F3E0C" w14:textId="6639D5EF" w:rsidR="00401EBC" w:rsidRDefault="00D51A7A" w:rsidP="00D23993">
      <w:pPr>
        <w:numPr>
          <w:ilvl w:val="0"/>
          <w:numId w:val="1"/>
        </w:numPr>
      </w:pPr>
      <w:r w:rsidRPr="00D23993">
        <w:rPr>
          <w:sz w:val="22"/>
          <w:szCs w:val="22"/>
        </w:rPr>
        <w:t>Save file as “(PA Number) - (M</w:t>
      </w:r>
      <w:r w:rsidR="00C620A4">
        <w:rPr>
          <w:sz w:val="22"/>
          <w:szCs w:val="22"/>
        </w:rPr>
        <w:t>SDR</w:t>
      </w:r>
      <w:r w:rsidRPr="00D23993">
        <w:rPr>
          <w:sz w:val="22"/>
          <w:szCs w:val="22"/>
        </w:rPr>
        <w:t>) - (Submission Month) - (Submission Year)”</w:t>
      </w:r>
      <w:r w:rsidR="00A322E3" w:rsidRPr="00D23993">
        <w:rPr>
          <w:sz w:val="22"/>
          <w:szCs w:val="22"/>
        </w:rPr>
        <w:t>.</w:t>
      </w:r>
      <w:r>
        <w:t xml:space="preserve"> </w:t>
      </w:r>
      <w:r w:rsidR="00A322E3">
        <w:br/>
      </w:r>
      <w:r>
        <w:br/>
      </w:r>
      <w:r w:rsidR="00D23993">
        <w:rPr>
          <w:b/>
          <w:bCs/>
        </w:rPr>
        <w:t xml:space="preserve">               </w:t>
      </w:r>
      <w:r w:rsidRPr="00A322E3">
        <w:rPr>
          <w:b/>
          <w:bCs/>
        </w:rPr>
        <w:t>EXAMPLE:</w:t>
      </w:r>
      <w:r>
        <w:t xml:space="preserve"> PA123 - M</w:t>
      </w:r>
      <w:r w:rsidR="00C620A4">
        <w:t>SDR</w:t>
      </w:r>
      <w:r>
        <w:t xml:space="preserve"> - July - 2025</w:t>
      </w:r>
    </w:p>
    <w:p w14:paraId="090C3492" w14:textId="77777777" w:rsidR="00B21988" w:rsidRDefault="00B21988">
      <w:pPr>
        <w:jc w:val="center"/>
      </w:pPr>
    </w:p>
    <w:p w14:paraId="49F39336" w14:textId="77777777" w:rsidR="00391504" w:rsidRDefault="00391504" w:rsidP="00391504">
      <w:pPr>
        <w:numPr>
          <w:ilvl w:val="0"/>
          <w:numId w:val="1"/>
        </w:numPr>
      </w:pPr>
      <w:r>
        <w:rPr>
          <w:sz w:val="22"/>
          <w:szCs w:val="22"/>
        </w:rPr>
        <w:t>Submit your report</w:t>
      </w:r>
      <w:r w:rsidR="00A322E3">
        <w:t>.</w:t>
      </w:r>
    </w:p>
    <w:p w14:paraId="4B992C26" w14:textId="75D3C516" w:rsidR="00391504" w:rsidRDefault="00391504" w:rsidP="00391504">
      <w:pPr>
        <w:numPr>
          <w:ilvl w:val="1"/>
          <w:numId w:val="1"/>
        </w:numPr>
      </w:pPr>
      <w:r>
        <w:t>Log into your Licensing &amp; Permitting System account.</w:t>
      </w:r>
    </w:p>
    <w:p w14:paraId="2C665247" w14:textId="6E3EAF30" w:rsidR="00391504" w:rsidRDefault="00391504" w:rsidP="00391504">
      <w:pPr>
        <w:numPr>
          <w:ilvl w:val="1"/>
          <w:numId w:val="1"/>
        </w:numPr>
      </w:pPr>
      <w:r>
        <w:t>Go to “Applications”.</w:t>
      </w:r>
    </w:p>
    <w:p w14:paraId="314C60EE" w14:textId="77777777" w:rsidR="00391504" w:rsidRDefault="00391504" w:rsidP="00391504">
      <w:pPr>
        <w:numPr>
          <w:ilvl w:val="1"/>
          <w:numId w:val="1"/>
        </w:numPr>
      </w:pPr>
      <w:r>
        <w:t>Click on your current package agency record.</w:t>
      </w:r>
    </w:p>
    <w:p w14:paraId="2FAC5670" w14:textId="7D907CC0" w:rsidR="00391504" w:rsidRDefault="00391504" w:rsidP="00391504">
      <w:pPr>
        <w:numPr>
          <w:ilvl w:val="1"/>
          <w:numId w:val="1"/>
        </w:numPr>
      </w:pPr>
      <w:r>
        <w:t>Click on “Attachments”.</w:t>
      </w:r>
    </w:p>
    <w:p w14:paraId="730C4A36" w14:textId="77777777" w:rsidR="00391504" w:rsidRDefault="00391504" w:rsidP="00391504">
      <w:pPr>
        <w:numPr>
          <w:ilvl w:val="1"/>
          <w:numId w:val="1"/>
        </w:numPr>
      </w:pPr>
      <w:r>
        <w:t>Scroll to the bottom of the list and click on “Add Attachment”.</w:t>
      </w:r>
    </w:p>
    <w:p w14:paraId="4DA80455" w14:textId="3E1DCF3C" w:rsidR="00391504" w:rsidRDefault="00391504" w:rsidP="00391504">
      <w:pPr>
        <w:numPr>
          <w:ilvl w:val="1"/>
          <w:numId w:val="1"/>
        </w:numPr>
      </w:pPr>
      <w:r>
        <w:t>Follow the prompts on your computer.</w:t>
      </w:r>
      <w:r>
        <w:br/>
      </w:r>
      <w:r>
        <w:br/>
      </w:r>
    </w:p>
    <w:p w14:paraId="3AB6236F" w14:textId="77777777" w:rsidR="00C05AF8" w:rsidRDefault="00391504" w:rsidP="00C620A4">
      <w:pPr>
        <w:ind w:left="720"/>
        <w:jc w:val="center"/>
        <w:rPr>
          <w:sz w:val="28"/>
          <w:szCs w:val="28"/>
        </w:rPr>
      </w:pPr>
      <w:r w:rsidRPr="00C620A4">
        <w:rPr>
          <w:sz w:val="28"/>
          <w:szCs w:val="28"/>
        </w:rPr>
        <w:t>Your Monthly Sales Detail Report is now submitted.</w:t>
      </w:r>
    </w:p>
    <w:p w14:paraId="3FAB2E9B" w14:textId="4BEFA95C" w:rsidR="006062FE" w:rsidRPr="00C620A4" w:rsidRDefault="00F87EE3" w:rsidP="00C620A4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 w:rsidRPr="00BF2C39">
        <w:rPr>
          <w:b/>
          <w:bCs/>
          <w:color w:val="0070C0"/>
          <w:sz w:val="28"/>
          <w:szCs w:val="28"/>
        </w:rPr>
        <w:t>*</w:t>
      </w:r>
      <w:hyperlink r:id="rId12" w:history="1">
        <w:r w:rsidRPr="00AB70F0">
          <w:rPr>
            <w:rStyle w:val="Hyperlink"/>
            <w:b/>
            <w:bCs/>
            <w:sz w:val="28"/>
            <w:szCs w:val="28"/>
          </w:rPr>
          <w:t>CLICK HERE TO DOWNLOAD AN MSDR REPORT TEMPLATE</w:t>
        </w:r>
      </w:hyperlink>
      <w:r w:rsidRPr="00BF2C39">
        <w:rPr>
          <w:b/>
          <w:bCs/>
          <w:color w:val="0070C0"/>
          <w:sz w:val="28"/>
          <w:szCs w:val="28"/>
        </w:rPr>
        <w:t>*</w:t>
      </w:r>
      <w:r w:rsidR="006062FE" w:rsidRPr="00C620A4">
        <w:rPr>
          <w:sz w:val="28"/>
          <w:szCs w:val="28"/>
        </w:rPr>
        <w:br/>
      </w:r>
    </w:p>
    <w:sectPr w:rsidR="006062FE" w:rsidRPr="00C620A4">
      <w:headerReference w:type="default" r:id="rId13"/>
      <w:footerReference w:type="default" r:id="rId1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18DB6" w14:textId="77777777" w:rsidR="003E7311" w:rsidRDefault="003E7311">
      <w:r>
        <w:separator/>
      </w:r>
    </w:p>
  </w:endnote>
  <w:endnote w:type="continuationSeparator" w:id="0">
    <w:p w14:paraId="376969EA" w14:textId="77777777" w:rsidR="003E7311" w:rsidRDefault="003E7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l">
    <w:charset w:val="00"/>
    <w:family w:val="auto"/>
    <w:pitch w:val="variable"/>
    <w:sig w:usb0="00000003" w:usb1="00000000" w:usb2="00000000" w:usb3="00000000" w:csb0="00000001" w:csb1="00000000"/>
    <w:embedRegular r:id="rId1" w:fontKey="{1EF11194-A245-4E07-A54E-8CEEE6DE2618}"/>
    <w:embedBold r:id="rId2" w:fontKey="{FF03DABB-B039-4571-A2D5-585B2F82425D}"/>
    <w:embedItalic r:id="rId3" w:fontKey="{62B4B3AB-5E06-43B1-9F0F-B4F132C7422E}"/>
    <w:embedBoldItalic r:id="rId4" w:fontKey="{0EFA2E89-DF76-4090-A098-B5E83B5358C0}"/>
  </w:font>
  <w:font w:name="Fjalla One">
    <w:panose1 w:val="02000506040000020004"/>
    <w:charset w:val="00"/>
    <w:family w:val="auto"/>
    <w:pitch w:val="variable"/>
    <w:sig w:usb0="800000BF" w:usb1="4000004B" w:usb2="00000000" w:usb3="00000000" w:csb0="00000093" w:csb1="00000000"/>
    <w:embedRegular r:id="rId5" w:fontKey="{E1829A52-4AC3-4179-B007-4BBDEFE8F225}"/>
    <w:embedBold r:id="rId6" w:fontKey="{74D1B870-71FD-4CD1-94EE-0E3F5C6513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4F1F16C-DC06-4998-8068-2F2D68DB65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493D836-EFD0-4AD5-99A1-4FF5EB1154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DEE6" w14:textId="77777777" w:rsidR="00401EBC" w:rsidRDefault="0011282C">
    <w:pPr>
      <w:widowControl w:val="0"/>
      <w:ind w:left="-180" w:hanging="90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noProof/>
      </w:rPr>
      <mc:AlternateContent>
        <mc:Choice Requires="wpg">
          <w:drawing>
            <wp:inline distT="114300" distB="114300" distL="114300" distR="114300" wp14:anchorId="7A7104B8" wp14:editId="5CCF0CAA">
              <wp:extent cx="6161723" cy="34043"/>
              <wp:effectExtent l="0" t="0" r="0" b="0"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923925" y="2257425"/>
                        <a:ext cx="6877200" cy="19200"/>
                      </a:xfrm>
                      <a:prstGeom prst="straightConnector1">
                        <a:avLst/>
                      </a:prstGeom>
                      <a:noFill/>
                      <a:ln w="76200" cap="flat" cmpd="sng">
                        <a:solidFill>
                          <a:srgbClr val="F2461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114300" distT="114300" distL="114300" distR="114300">
              <wp:extent cx="6161723" cy="34043"/>
              <wp:effectExtent b="0" l="0" r="0" t="0"/>
              <wp:docPr id="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1723" cy="3404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14ADD36E" w14:textId="597CE9BD" w:rsidR="00401EBC" w:rsidRDefault="00C30321" w:rsidP="00C30321">
    <w:pPr>
      <w:tabs>
        <w:tab w:val="right" w:pos="9360"/>
      </w:tabs>
      <w:ind w:hanging="90"/>
    </w:pPr>
    <w:r>
      <w:t>Filling Out the Package Agency Monthly Sales Detail Report</w:t>
    </w:r>
    <w:r w:rsidR="0011282C">
      <w:tab/>
      <w:t xml:space="preserve">Page </w:t>
    </w:r>
    <w:r w:rsidR="0011282C">
      <w:fldChar w:fldCharType="begin"/>
    </w:r>
    <w:r w:rsidR="0011282C">
      <w:instrText>PAGE</w:instrText>
    </w:r>
    <w:r w:rsidR="0011282C">
      <w:fldChar w:fldCharType="separate"/>
    </w:r>
    <w:r>
      <w:rPr>
        <w:noProof/>
      </w:rPr>
      <w:t>1</w:t>
    </w:r>
    <w:r w:rsidR="0011282C">
      <w:fldChar w:fldCharType="end"/>
    </w:r>
    <w:r w:rsidR="0011282C">
      <w:t xml:space="preserve"> of </w:t>
    </w:r>
    <w:r w:rsidR="0011282C">
      <w:fldChar w:fldCharType="begin"/>
    </w:r>
    <w:r w:rsidR="0011282C">
      <w:instrText>NUMPAGES</w:instrText>
    </w:r>
    <w:r w:rsidR="0011282C">
      <w:fldChar w:fldCharType="separate"/>
    </w:r>
    <w:r>
      <w:rPr>
        <w:noProof/>
      </w:rPr>
      <w:t>2</w:t>
    </w:r>
    <w:r w:rsidR="0011282C">
      <w:fldChar w:fldCharType="end"/>
    </w:r>
    <w:r w:rsidR="0011282C">
      <w:br/>
    </w:r>
    <w:r w:rsidR="0011282C">
      <w:tab/>
    </w:r>
    <w:r>
      <w:t>July</w:t>
    </w:r>
    <w:r w:rsidR="0011282C">
      <w:t xml:space="preserve"> 202</w:t>
    </w:r>
    <w:r w:rsidR="00031B9F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8D952" w14:textId="77777777" w:rsidR="003E7311" w:rsidRDefault="003E7311">
      <w:r>
        <w:separator/>
      </w:r>
    </w:p>
  </w:footnote>
  <w:footnote w:type="continuationSeparator" w:id="0">
    <w:p w14:paraId="573E9506" w14:textId="77777777" w:rsidR="003E7311" w:rsidRDefault="003E7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D537B" w14:textId="77777777" w:rsidR="00401EBC" w:rsidRDefault="0011282C">
    <w:pPr>
      <w:widowControl w:val="0"/>
      <w:rPr>
        <w:b/>
        <w:color w:val="B7B7B7"/>
        <w:sz w:val="30"/>
        <w:szCs w:val="3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0EBC9CB" wp14:editId="00A9500F">
          <wp:simplePos x="0" y="0"/>
          <wp:positionH relativeFrom="column">
            <wp:posOffset>-247649</wp:posOffset>
          </wp:positionH>
          <wp:positionV relativeFrom="paragraph">
            <wp:posOffset>123825</wp:posOffset>
          </wp:positionV>
          <wp:extent cx="514332" cy="624735"/>
          <wp:effectExtent l="0" t="0" r="0" b="0"/>
          <wp:wrapSquare wrapText="bothSides" distT="114300" distB="114300" distL="114300" distR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8993" t="-3778" r="-12360" b="-8581"/>
                  <a:stretch>
                    <a:fillRect/>
                  </a:stretch>
                </pic:blipFill>
                <pic:spPr>
                  <a:xfrm>
                    <a:off x="0" y="0"/>
                    <a:ext cx="514332" cy="624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48719E" w14:textId="77777777" w:rsidR="00401EBC" w:rsidRDefault="0011282C">
    <w:pPr>
      <w:widowControl w:val="0"/>
      <w:ind w:left="360"/>
      <w:rPr>
        <w:b/>
        <w:color w:val="B7B7B7"/>
        <w:sz w:val="30"/>
        <w:szCs w:val="30"/>
      </w:rPr>
    </w:pPr>
    <w:r>
      <w:rPr>
        <w:b/>
        <w:color w:val="B7B7B7"/>
        <w:sz w:val="30"/>
        <w:szCs w:val="30"/>
      </w:rPr>
      <w:t>UTAH DEPARTMENT OF ALCOHOLIC BEVERAGE SERVICES</w:t>
    </w:r>
  </w:p>
  <w:p w14:paraId="0DFE1AD4" w14:textId="6857F3A1" w:rsidR="00D51A7A" w:rsidRDefault="00C30321" w:rsidP="00D51A7A">
    <w:pPr>
      <w:widowControl w:val="0"/>
      <w:ind w:left="360"/>
      <w:rPr>
        <w:b/>
        <w:color w:val="B7B7B7"/>
        <w:sz w:val="30"/>
        <w:szCs w:val="30"/>
      </w:rPr>
    </w:pPr>
    <w:r>
      <w:rPr>
        <w:b/>
        <w:color w:val="B7B7B7"/>
        <w:sz w:val="30"/>
        <w:szCs w:val="30"/>
      </w:rPr>
      <w:t>Package Agency Monthly Sales Detail Report</w:t>
    </w:r>
    <w:r w:rsidR="00D51A7A">
      <w:rPr>
        <w:b/>
        <w:color w:val="B7B7B7"/>
        <w:sz w:val="30"/>
        <w:szCs w:val="30"/>
      </w:rPr>
      <w:t xml:space="preserve"> Instructions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6A0B02"/>
    <w:multiLevelType w:val="multilevel"/>
    <w:tmpl w:val="0EB825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06767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EBC"/>
    <w:rsid w:val="00020073"/>
    <w:rsid w:val="00031B9F"/>
    <w:rsid w:val="00087B1C"/>
    <w:rsid w:val="000C07D7"/>
    <w:rsid w:val="000C22C9"/>
    <w:rsid w:val="000C4B3D"/>
    <w:rsid w:val="0011282C"/>
    <w:rsid w:val="0018311E"/>
    <w:rsid w:val="00276652"/>
    <w:rsid w:val="00391504"/>
    <w:rsid w:val="003C5446"/>
    <w:rsid w:val="003E7311"/>
    <w:rsid w:val="00401EBC"/>
    <w:rsid w:val="005B14AC"/>
    <w:rsid w:val="005D235C"/>
    <w:rsid w:val="006062FE"/>
    <w:rsid w:val="00615BE9"/>
    <w:rsid w:val="0064233E"/>
    <w:rsid w:val="006434E4"/>
    <w:rsid w:val="006E26DE"/>
    <w:rsid w:val="00722C8D"/>
    <w:rsid w:val="00A322E3"/>
    <w:rsid w:val="00A601CC"/>
    <w:rsid w:val="00AA7974"/>
    <w:rsid w:val="00AB70F0"/>
    <w:rsid w:val="00B21988"/>
    <w:rsid w:val="00BA371E"/>
    <w:rsid w:val="00BC1782"/>
    <w:rsid w:val="00BF2C39"/>
    <w:rsid w:val="00C05AF8"/>
    <w:rsid w:val="00C30321"/>
    <w:rsid w:val="00C620A4"/>
    <w:rsid w:val="00CA1818"/>
    <w:rsid w:val="00D02525"/>
    <w:rsid w:val="00D02678"/>
    <w:rsid w:val="00D23993"/>
    <w:rsid w:val="00D51A7A"/>
    <w:rsid w:val="00EF598B"/>
    <w:rsid w:val="00F17AA3"/>
    <w:rsid w:val="00F8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4A32E"/>
  <w15:docId w15:val="{DBA187B8-D591-4117-B6AD-D282A7C10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bel" w:eastAsia="Abel" w:hAnsi="Abel" w:cs="Abel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line="360" w:lineRule="auto"/>
      <w:outlineLvl w:val="0"/>
    </w:pPr>
    <w:rPr>
      <w:rFonts w:ascii="Fjalla One" w:eastAsia="Fjalla One" w:hAnsi="Fjalla One" w:cs="Fjalla One"/>
      <w:b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b/>
      <w:i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280"/>
      <w:jc w:val="center"/>
    </w:pPr>
    <w:rPr>
      <w:rFonts w:ascii="Arial" w:eastAsia="Arial" w:hAnsi="Arial" w:cs="Arial"/>
      <w:b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Arial" w:eastAsia="Arial" w:hAnsi="Arial" w:cs="Arial"/>
      <w:b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303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321"/>
  </w:style>
  <w:style w:type="paragraph" w:styleId="Footer">
    <w:name w:val="footer"/>
    <w:basedOn w:val="Normal"/>
    <w:link w:val="FooterChar"/>
    <w:uiPriority w:val="99"/>
    <w:unhideWhenUsed/>
    <w:rsid w:val="00C303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321"/>
  </w:style>
  <w:style w:type="paragraph" w:styleId="ListParagraph">
    <w:name w:val="List Paragraph"/>
    <w:basedOn w:val="Normal"/>
    <w:uiPriority w:val="34"/>
    <w:qFormat/>
    <w:rsid w:val="006062FE"/>
    <w:pPr>
      <w:ind w:left="720"/>
      <w:contextualSpacing/>
    </w:pPr>
  </w:style>
  <w:style w:type="table" w:styleId="TableGrid">
    <w:name w:val="Table Grid"/>
    <w:basedOn w:val="TableNormal"/>
    <w:uiPriority w:val="39"/>
    <w:rsid w:val="00643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07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07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07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bs.utah.gov/wp-content/uploads/Type-2-3-Package-Agency-Monthly-Sales-Detail-Report-Template.xls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Millard</dc:creator>
  <cp:lastModifiedBy>Danielle Chavira</cp:lastModifiedBy>
  <cp:revision>3</cp:revision>
  <dcterms:created xsi:type="dcterms:W3CDTF">2025-09-08T14:41:00Z</dcterms:created>
  <dcterms:modified xsi:type="dcterms:W3CDTF">2025-09-08T14:51:00Z</dcterms:modified>
</cp:coreProperties>
</file>